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64C" w:rsidRDefault="00C75805" w:rsidP="0072669E">
      <w:pPr>
        <w:rPr>
          <w:b/>
          <w:bCs/>
          <w:sz w:val="32"/>
          <w:szCs w:val="32"/>
        </w:rPr>
      </w:pPr>
      <w:r>
        <w:rPr>
          <w:b/>
          <w:bCs/>
          <w:sz w:val="32"/>
          <w:szCs w:val="32"/>
        </w:rPr>
        <w:t xml:space="preserve">Más de 12 mil corredores se darán cita en Viña del Mar para vivir el </w:t>
      </w:r>
      <w:proofErr w:type="spellStart"/>
      <w:r>
        <w:rPr>
          <w:b/>
          <w:bCs/>
          <w:sz w:val="32"/>
          <w:szCs w:val="32"/>
        </w:rPr>
        <w:t>Itaú</w:t>
      </w:r>
      <w:proofErr w:type="spellEnd"/>
      <w:r>
        <w:rPr>
          <w:b/>
          <w:bCs/>
          <w:sz w:val="32"/>
          <w:szCs w:val="32"/>
        </w:rPr>
        <w:t xml:space="preserve"> Maratón de Viña 2026</w:t>
      </w:r>
    </w:p>
    <w:p w:rsidR="00C9064C" w:rsidRDefault="00C75805">
      <w:pPr>
        <w:spacing w:before="240" w:after="240"/>
        <w:jc w:val="both"/>
        <w:rPr>
          <w:b/>
          <w:bCs/>
        </w:rPr>
      </w:pPr>
      <w:r>
        <w:rPr>
          <w:b/>
          <w:bCs/>
        </w:rPr>
        <w:t>La competencia se realizará el domingo 4 de octubre y tendrá como nuevo epicentro la Playa del Deporte, donde estarán ubicadas la largada y la meta de sus tres distancias: 42K, 21K y 10K.</w:t>
      </w:r>
    </w:p>
    <w:p w:rsidR="00C9064C" w:rsidRDefault="00C75805">
      <w:pPr>
        <w:spacing w:before="240" w:after="240"/>
        <w:jc w:val="both"/>
      </w:pPr>
      <w:r>
        <w:t xml:space="preserve">Comienza la cuenta regresiva para el </w:t>
      </w:r>
      <w:proofErr w:type="spellStart"/>
      <w:r>
        <w:t>Itaú</w:t>
      </w:r>
      <w:proofErr w:type="spellEnd"/>
      <w:r>
        <w:t xml:space="preserve"> Maratón de Viña 2026. El próximo domingo 4 de octubre, corredores de distintas ciudades de Chile y del extranjero volverán a encontrarse en Viña del Mar para vivir una de las principales competencias de running del país.</w:t>
      </w:r>
    </w:p>
    <w:p w:rsidR="00C9064C" w:rsidRDefault="00C75805">
      <w:pPr>
        <w:spacing w:before="240" w:after="240"/>
        <w:jc w:val="both"/>
      </w:pPr>
      <w:r>
        <w:t>Esta edición tendrá como nuevo epicentro la Playa del Deporte, donde estarán ubicadas la largada y la meta de las tres distancias. La decisión permitirá contar con un espacio más amplio para recibir a los participantes y acompañantes, fortaleciendo tanto la operación de la carrera como la experiencia general del evento.</w:t>
      </w:r>
    </w:p>
    <w:p w:rsidR="00C9064C" w:rsidRDefault="00C75805">
      <w:pPr>
        <w:spacing w:before="240" w:after="240"/>
        <w:jc w:val="both"/>
      </w:pPr>
      <w:r>
        <w:t xml:space="preserve">El </w:t>
      </w:r>
      <w:proofErr w:type="spellStart"/>
      <w:r>
        <w:t>Itaú</w:t>
      </w:r>
      <w:proofErr w:type="spellEnd"/>
      <w:r>
        <w:t xml:space="preserve"> Maratón de Viña 2026 contempla un total </w:t>
      </w:r>
      <w:r w:rsidR="003F1B31">
        <w:t xml:space="preserve">aproximado </w:t>
      </w:r>
      <w:r>
        <w:t>de 12 mil cupos:</w:t>
      </w:r>
    </w:p>
    <w:p w:rsidR="00C9064C" w:rsidRDefault="00C75805">
      <w:pPr>
        <w:numPr>
          <w:ilvl w:val="0"/>
          <w:numId w:val="1"/>
        </w:numPr>
        <w:spacing w:before="240"/>
      </w:pPr>
      <w:r>
        <w:rPr>
          <w:b/>
          <w:bCs/>
        </w:rPr>
        <w:t>10K:</w:t>
      </w:r>
      <w:r>
        <w:t xml:space="preserve"> 6.000 cupos — agotados.</w:t>
      </w:r>
    </w:p>
    <w:p w:rsidR="00C9064C" w:rsidRDefault="00C75805">
      <w:pPr>
        <w:numPr>
          <w:ilvl w:val="0"/>
          <w:numId w:val="1"/>
        </w:numPr>
      </w:pPr>
      <w:r>
        <w:rPr>
          <w:b/>
          <w:bCs/>
        </w:rPr>
        <w:t>21K:</w:t>
      </w:r>
      <w:r>
        <w:t xml:space="preserve"> 3.500 cupos.</w:t>
      </w:r>
    </w:p>
    <w:p w:rsidR="00C9064C" w:rsidRDefault="00C75805">
      <w:pPr>
        <w:numPr>
          <w:ilvl w:val="0"/>
          <w:numId w:val="1"/>
        </w:numPr>
        <w:spacing w:after="240"/>
      </w:pPr>
      <w:r>
        <w:rPr>
          <w:b/>
          <w:bCs/>
        </w:rPr>
        <w:t>42K:</w:t>
      </w:r>
      <w:r>
        <w:t xml:space="preserve"> 2.500 cupos.</w:t>
      </w:r>
    </w:p>
    <w:p w:rsidR="00C9064C" w:rsidRDefault="00C75805">
      <w:pPr>
        <w:spacing w:before="240" w:after="240"/>
        <w:jc w:val="both"/>
      </w:pPr>
      <w:r>
        <w:t xml:space="preserve">Las inscripciones continúan disponibles para las distancias de 21K y 42K a través de </w:t>
      </w:r>
      <w:hyperlink r:id="rId8" w:history="1">
        <w:r w:rsidR="0072669E" w:rsidRPr="004566B7">
          <w:rPr>
            <w:rStyle w:val="Hipervnculo"/>
            <w:b/>
            <w:bCs/>
          </w:rPr>
          <w:t>www.m</w:t>
        </w:r>
        <w:r w:rsidR="0072669E" w:rsidRPr="004566B7">
          <w:rPr>
            <w:rStyle w:val="Hipervnculo"/>
            <w:b/>
            <w:bCs/>
          </w:rPr>
          <w:t>a</w:t>
        </w:r>
        <w:r w:rsidR="0072669E" w:rsidRPr="004566B7">
          <w:rPr>
            <w:rStyle w:val="Hipervnculo"/>
            <w:b/>
            <w:bCs/>
          </w:rPr>
          <w:t>ratonvina.cl</w:t>
        </w:r>
      </w:hyperlink>
    </w:p>
    <w:p w:rsidR="00C9064C" w:rsidRDefault="00C75805">
      <w:pPr>
        <w:spacing w:before="240" w:after="240"/>
        <w:jc w:val="both"/>
      </w:pPr>
      <w:r>
        <w:t xml:space="preserve">Sobre la evolución de esta edición, la directora </w:t>
      </w:r>
      <w:r w:rsidR="00DF6DC9">
        <w:t>de comunicaciones</w:t>
      </w:r>
      <w:r>
        <w:t xml:space="preserve"> del </w:t>
      </w:r>
      <w:proofErr w:type="spellStart"/>
      <w:r>
        <w:t>Itaú</w:t>
      </w:r>
      <w:proofErr w:type="spellEnd"/>
      <w:r>
        <w:t xml:space="preserve"> Maratón de Viña, Francisca </w:t>
      </w:r>
      <w:proofErr w:type="spellStart"/>
      <w:r w:rsidR="00DF6DC9">
        <w:t>Palavecino</w:t>
      </w:r>
      <w:proofErr w:type="spellEnd"/>
      <w:r>
        <w:t>, señaló:</w:t>
      </w:r>
    </w:p>
    <w:p w:rsidR="00C9064C" w:rsidRDefault="00C75805">
      <w:pPr>
        <w:spacing w:before="240" w:after="240"/>
        <w:ind w:left="600" w:right="600"/>
        <w:jc w:val="both"/>
      </w:pPr>
      <w:r>
        <w:t xml:space="preserve">“Queremos que el </w:t>
      </w:r>
      <w:proofErr w:type="spellStart"/>
      <w:r>
        <w:t>Itaú</w:t>
      </w:r>
      <w:proofErr w:type="spellEnd"/>
      <w:r>
        <w:t xml:space="preserve"> Maratón de Viña sea una experiencia que esté a la altura de la ciudad y de quienes eligen correrla. La Playa del Deporte como punto de encuentro, un circuito de 42K de una sola vuelta y las distintas actividades que acompañarán a los participantes durante el fin de semana son parte de una evolución integral del evento. No estamos pensando únicamente en el momento de la largada, sino en cada etapa de la experiencia: desde que los corredores llegan a Viña del Mar hasta que cruzan la meta”.</w:t>
      </w:r>
    </w:p>
    <w:p w:rsidR="00C9064C" w:rsidRDefault="00C75805">
      <w:pPr>
        <w:spacing w:before="240" w:after="240"/>
        <w:jc w:val="both"/>
        <w:rPr>
          <w:b/>
          <w:bCs/>
        </w:rPr>
      </w:pPr>
      <w:r>
        <w:rPr>
          <w:b/>
          <w:bCs/>
        </w:rPr>
        <w:t>Un circuito de 42K de una sola vuelta</w:t>
      </w:r>
    </w:p>
    <w:p w:rsidR="00C9064C" w:rsidRDefault="00C75805">
      <w:pPr>
        <w:spacing w:before="240" w:after="240"/>
        <w:jc w:val="both"/>
      </w:pPr>
      <w:r>
        <w:t>Una de las principales novedades será el circuito de 42K de una sola vuelta, diseñado para ofrecer una experiencia más fluida y atractiva a quienes enfrenten los 42,195 kilómetros.</w:t>
      </w:r>
    </w:p>
    <w:p w:rsidR="00C9064C" w:rsidRDefault="00C75805">
      <w:pPr>
        <w:spacing w:before="240" w:after="240"/>
        <w:jc w:val="both"/>
      </w:pPr>
      <w:r>
        <w:t xml:space="preserve">El nuevo trazado permitirá a los maratonistas recorrer distintos sectores de Viña del Mar y su borde costero, reforzando la relación entre la competencia y la ciudad. </w:t>
      </w:r>
      <w:r w:rsidRPr="00FD72EF">
        <w:t>Su detalle será anunciado próximamente a través de los canales oficiales del evento.</w:t>
      </w:r>
    </w:p>
    <w:p w:rsidR="00C9064C" w:rsidRDefault="00C75805">
      <w:pPr>
        <w:spacing w:before="240" w:after="240"/>
        <w:jc w:val="both"/>
        <w:rPr>
          <w:b/>
          <w:bCs/>
        </w:rPr>
      </w:pPr>
      <w:r>
        <w:rPr>
          <w:b/>
          <w:bCs/>
        </w:rPr>
        <w:lastRenderedPageBreak/>
        <w:t>Clasificación por tiempo para los 21K</w:t>
      </w:r>
    </w:p>
    <w:p w:rsidR="00C9064C" w:rsidRDefault="00C75805">
      <w:pPr>
        <w:spacing w:before="240" w:after="240"/>
        <w:jc w:val="both"/>
      </w:pPr>
      <w:r>
        <w:t>A partir de esta edición, la distancia de 21K contará con clasificación por tiempo. Para acceder a un cupo, los corredores deberán acreditar una marca previa dentro de los parámetros establecidos por la organización.</w:t>
      </w:r>
    </w:p>
    <w:p w:rsidR="00C9064C" w:rsidRDefault="00C75805">
      <w:pPr>
        <w:spacing w:before="240" w:after="240"/>
        <w:jc w:val="both"/>
      </w:pPr>
      <w:r>
        <w:t>Esta medida busca ordenar los ritmos de carrera, favorecer una circulación más fluida dentro del circuito y elevar el estándar deportivo de la distancia.</w:t>
      </w:r>
    </w:p>
    <w:p w:rsidR="00C9064C" w:rsidRDefault="00C75805">
      <w:pPr>
        <w:spacing w:before="240" w:after="240"/>
        <w:jc w:val="both"/>
      </w:pPr>
      <w:r>
        <w:t xml:space="preserve">La marca deberá haber sido obtenida en una competencia realizada durante los últimos 18 meses. </w:t>
      </w:r>
    </w:p>
    <w:p w:rsidR="00C9064C" w:rsidRDefault="00C75805">
      <w:pPr>
        <w:spacing w:before="240" w:after="240"/>
        <w:jc w:val="both"/>
        <w:rPr>
          <w:b/>
          <w:bCs/>
        </w:rPr>
      </w:pPr>
      <w:r>
        <w:rPr>
          <w:b/>
          <w:bCs/>
        </w:rPr>
        <w:t>Una experiencia que comienza antes de la largada</w:t>
      </w:r>
    </w:p>
    <w:p w:rsidR="00C9064C" w:rsidRDefault="00C75805">
      <w:pPr>
        <w:spacing w:before="240" w:after="240"/>
        <w:jc w:val="both"/>
      </w:pPr>
      <w:r>
        <w:t xml:space="preserve">El </w:t>
      </w:r>
      <w:proofErr w:type="spellStart"/>
      <w:r>
        <w:t>Itaú</w:t>
      </w:r>
      <w:proofErr w:type="spellEnd"/>
      <w:r>
        <w:t xml:space="preserve"> Maratón de Viña se vivirá durante todo el fin de semana, con actividades destinadas a acompañar a los corredores antes de la competencia.</w:t>
      </w:r>
    </w:p>
    <w:p w:rsidR="00C9064C" w:rsidRDefault="00C75805">
      <w:pPr>
        <w:spacing w:before="240" w:after="240"/>
        <w:jc w:val="both"/>
      </w:pPr>
      <w:r>
        <w:t>El retiro de kits se realizará en Boulevard Mall Marina, ubicado en 14 Norte con 2 Oriente, los días jueves 1, viernes 2 y sábado 3 de octubre, entre las 11:00 y las 20:00 horas.</w:t>
      </w:r>
    </w:p>
    <w:p w:rsidR="00C9064C" w:rsidRDefault="00C75805">
      <w:pPr>
        <w:spacing w:before="240" w:after="240"/>
        <w:jc w:val="both"/>
      </w:pPr>
      <w:r>
        <w:t>Durante las tres jornadas habrá activaciones y espacios de encuentro para los participantes. Por razones de seguridad, el retiro del kit será personal e intransferible.</w:t>
      </w:r>
    </w:p>
    <w:p w:rsidR="00AA1809" w:rsidRDefault="00C75805" w:rsidP="00AA1809">
      <w:pPr>
        <w:spacing w:before="240" w:after="240"/>
        <w:jc w:val="both"/>
      </w:pPr>
      <w:r>
        <w:t xml:space="preserve">Además, durante la mañana del sábado 3 de octubre se realizará el </w:t>
      </w:r>
      <w:proofErr w:type="spellStart"/>
      <w:r>
        <w:t>Shake</w:t>
      </w:r>
      <w:proofErr w:type="spellEnd"/>
      <w:r>
        <w:t xml:space="preserve"> </w:t>
      </w:r>
      <w:proofErr w:type="spellStart"/>
      <w:r>
        <w:t>Out</w:t>
      </w:r>
      <w:proofErr w:type="spellEnd"/>
      <w:r>
        <w:t xml:space="preserve"> Run, un trote suave y abierto</w:t>
      </w:r>
      <w:r w:rsidR="00FD72EF">
        <w:t xml:space="preserve"> a todo público</w:t>
      </w:r>
      <w:r>
        <w:t>, pensado para compartir, activar el cuerpo y comenzar a vivir el ambiente de la carrera antes de la jornada competitiva.</w:t>
      </w:r>
    </w:p>
    <w:p w:rsidR="00C9064C" w:rsidRDefault="003F1B31">
      <w:pPr>
        <w:spacing w:before="240" w:after="240"/>
        <w:jc w:val="both"/>
        <w:rPr>
          <w:b/>
          <w:bCs/>
        </w:rPr>
      </w:pPr>
      <w:r>
        <w:rPr>
          <w:b/>
          <w:bCs/>
        </w:rPr>
        <w:t>VIÑA DEL MAR, CIUDAD ANFITRIONA</w:t>
      </w:r>
    </w:p>
    <w:p w:rsidR="00A008DF" w:rsidRPr="00A008DF" w:rsidRDefault="00A008DF" w:rsidP="00A008DF">
      <w:pPr>
        <w:spacing w:before="240" w:after="240"/>
        <w:jc w:val="both"/>
        <w:rPr>
          <w:bCs/>
        </w:rPr>
      </w:pPr>
      <w:r w:rsidRPr="00A008DF">
        <w:rPr>
          <w:bCs/>
        </w:rPr>
        <w:t>Al respecto la alcaldesa de Viña del Mar</w:t>
      </w:r>
      <w:r w:rsidR="003F1B31">
        <w:rPr>
          <w:bCs/>
        </w:rPr>
        <w:t>,</w:t>
      </w:r>
      <w:r w:rsidRPr="00A008DF">
        <w:rPr>
          <w:bCs/>
        </w:rPr>
        <w:t xml:space="preserve"> Macarena </w:t>
      </w:r>
      <w:proofErr w:type="spellStart"/>
      <w:r w:rsidRPr="00A008DF">
        <w:rPr>
          <w:bCs/>
        </w:rPr>
        <w:t>Ripamonti</w:t>
      </w:r>
      <w:proofErr w:type="spellEnd"/>
      <w:r w:rsidR="003F1B31">
        <w:rPr>
          <w:bCs/>
        </w:rPr>
        <w:t>,</w:t>
      </w:r>
      <w:r w:rsidRPr="00A008DF">
        <w:rPr>
          <w:bCs/>
        </w:rPr>
        <w:t xml:space="preserve"> destacó que “el evento deportivo más grande de regiones se realiza en Viña del Mar, y eso es parte de cómo hemos estado trabajando: buscando que los grandes hitos ocurran en nuestra ciudad, la Capital Turística de Chile. Esta maratón es también una muestra concreta del trabajo público-privado, que permite ofrecer una competencia de estándar internacional, con un recorrido único, seguro y familiar, y con paisajes esplendorosos frente al mar”.</w:t>
      </w:r>
    </w:p>
    <w:p w:rsidR="00FD1101" w:rsidRPr="003F1B31" w:rsidRDefault="00A008DF">
      <w:pPr>
        <w:spacing w:before="240" w:after="240"/>
        <w:jc w:val="both"/>
        <w:rPr>
          <w:bCs/>
        </w:rPr>
      </w:pPr>
      <w:r w:rsidRPr="00A008DF">
        <w:rPr>
          <w:bCs/>
        </w:rPr>
        <w:t>La autoridad comunal añadió que “serán miles de vecinos quienes participarán, junto a los miles de visitantes que llegarán a nuestra comuna. Esto no solo permite que las familias disfruten del deporte, sino que también genera desarrollo económico local, movimiento para nuestros emprendedores y nuevas oportunidades de empleo, algo especialmente importante en la realidad que estamos viviendo hoy. Viña del Mar, liderando siempre. Así debe ser”.</w:t>
      </w:r>
    </w:p>
    <w:p w:rsidR="00FD1101" w:rsidRPr="00FD1101" w:rsidRDefault="00FD1101">
      <w:pPr>
        <w:spacing w:before="240" w:after="240"/>
        <w:jc w:val="both"/>
        <w:rPr>
          <w:b/>
          <w:bCs/>
          <w:lang w:val="es-CL"/>
        </w:rPr>
      </w:pPr>
      <w:r w:rsidRPr="00FD1101">
        <w:rPr>
          <w:b/>
          <w:bCs/>
          <w:lang w:val="es-CL"/>
        </w:rPr>
        <w:t>Itaú y el deporte como motor de transformación</w:t>
      </w:r>
    </w:p>
    <w:p w:rsidR="00FD1101" w:rsidRDefault="00FD1101">
      <w:pPr>
        <w:spacing w:before="240" w:after="240"/>
        <w:jc w:val="both"/>
        <w:rPr>
          <w:bCs/>
          <w:lang w:val="es-CL"/>
        </w:rPr>
      </w:pPr>
      <w:r w:rsidRPr="00FD1101">
        <w:rPr>
          <w:bCs/>
          <w:lang w:val="es-CL"/>
        </w:rPr>
        <w:lastRenderedPageBreak/>
        <w:t>Como main sponsor de esta nueva edición, Banco Itaú reafirma su compromiso con el deporte y con quienes encuentran en la actividad deportiva un espacio de desafío, perseverancia y superación personal.</w:t>
      </w:r>
    </w:p>
    <w:p w:rsidR="00FD1101" w:rsidRPr="00FD1101" w:rsidRDefault="00FD1101">
      <w:pPr>
        <w:spacing w:before="240" w:after="240"/>
        <w:jc w:val="both"/>
        <w:rPr>
          <w:bCs/>
          <w:lang w:val="es-CL"/>
        </w:rPr>
      </w:pPr>
      <w:r w:rsidRPr="00FD1101">
        <w:rPr>
          <w:bCs/>
          <w:lang w:val="es-CL"/>
        </w:rPr>
        <w:t>“En Itaú creemos en el poder transformador del deporte, porque detrás de cada persona que cruza una meta hay mucho más que una carrera: hay preparación, disciplina, perseverancia y, sobre todo, un desafío personal. Queremos acompañar a los corredores en todo ese recorrido y ser parte de una experiencia que comienza mucho antes de la largada y cuyo valor va mucho más allá de llegar a la meta”, señal</w:t>
      </w:r>
      <w:r w:rsidR="003F1B31">
        <w:rPr>
          <w:bCs/>
          <w:lang w:val="es-CL"/>
        </w:rPr>
        <w:t>ó</w:t>
      </w:r>
      <w:r w:rsidRPr="00FD1101">
        <w:rPr>
          <w:bCs/>
          <w:lang w:val="es-CL"/>
        </w:rPr>
        <w:t xml:space="preserve"> Claudia Labbé, gerenta de Sustentabilidad y Asuntos Corporativos de Banco Itaú.</w:t>
      </w:r>
      <w:bookmarkStart w:id="0" w:name="_GoBack"/>
      <w:bookmarkEnd w:id="0"/>
    </w:p>
    <w:p w:rsidR="0072669E" w:rsidRDefault="0072669E">
      <w:pPr>
        <w:pBdr>
          <w:bottom w:val="single" w:sz="12" w:space="1" w:color="auto"/>
        </w:pBdr>
        <w:jc w:val="both"/>
        <w:rPr>
          <w:b/>
          <w:bCs/>
        </w:rPr>
      </w:pPr>
    </w:p>
    <w:p w:rsidR="00C9064C" w:rsidRDefault="00C75805">
      <w:pPr>
        <w:jc w:val="both"/>
        <w:rPr>
          <w:b/>
          <w:bCs/>
        </w:rPr>
      </w:pPr>
      <w:r>
        <w:rPr>
          <w:b/>
          <w:bCs/>
        </w:rPr>
        <w:t>CONTACTO DE PRENSA</w:t>
      </w:r>
    </w:p>
    <w:p w:rsidR="00C9064C" w:rsidRDefault="00C75805">
      <w:pPr>
        <w:jc w:val="both"/>
      </w:pPr>
      <w:r>
        <w:t>Para consultas relacionadas con la cobertura del evento:</w:t>
      </w:r>
    </w:p>
    <w:p w:rsidR="00C9064C" w:rsidRDefault="00C75805">
      <w:pPr>
        <w:jc w:val="both"/>
      </w:pPr>
      <w:r>
        <w:t xml:space="preserve"> </w:t>
      </w:r>
    </w:p>
    <w:p w:rsidR="00C9064C" w:rsidRDefault="00C75805">
      <w:pPr>
        <w:jc w:val="both"/>
      </w:pPr>
      <w:r>
        <w:t>Sebastián Estay Díaz</w:t>
      </w:r>
    </w:p>
    <w:p w:rsidR="00C9064C" w:rsidRDefault="00C75805">
      <w:pPr>
        <w:jc w:val="both"/>
      </w:pPr>
      <w:r>
        <w:t>sestay@prokart.cl</w:t>
      </w:r>
    </w:p>
    <w:p w:rsidR="00C9064C" w:rsidRDefault="00C75805">
      <w:pPr>
        <w:jc w:val="both"/>
      </w:pPr>
      <w:r>
        <w:t>+56 9 8270 1182</w:t>
      </w:r>
    </w:p>
    <w:p w:rsidR="00C9064C" w:rsidRDefault="00C9064C">
      <w:pPr>
        <w:jc w:val="both"/>
      </w:pPr>
    </w:p>
    <w:sectPr w:rsidR="00C9064C">
      <w:head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670" w:rsidRDefault="00720670">
      <w:r>
        <w:separator/>
      </w:r>
    </w:p>
  </w:endnote>
  <w:endnote w:type="continuationSeparator" w:id="0">
    <w:p w:rsidR="00720670" w:rsidRDefault="0072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AB9E5C08-CE32-5E40-8C7B-B58B08DBE1EE}"/>
  </w:font>
  <w:font w:name="Calibri">
    <w:panose1 w:val="020F0502020204030204"/>
    <w:charset w:val="00"/>
    <w:family w:val="swiss"/>
    <w:pitch w:val="variable"/>
    <w:sig w:usb0="E0002AFF" w:usb1="C000ACFF" w:usb2="00000009" w:usb3="00000000" w:csb0="000001FF" w:csb1="00000000"/>
    <w:embedRegular r:id="rId2" w:fontKey="{BD2954B0-33CF-284F-92C4-1F6E8B5550B4}"/>
    <w:embedBold r:id="rId3" w:fontKey="{D536F5E3-77C0-E245-9690-09188862DB4C}"/>
  </w:font>
  <w:font w:name="Georgia">
    <w:panose1 w:val="02040502050405020303"/>
    <w:charset w:val="00"/>
    <w:family w:val="roman"/>
    <w:pitch w:val="variable"/>
    <w:sig w:usb0="00000287" w:usb1="00000000" w:usb2="00000000" w:usb3="00000000" w:csb0="0000009F" w:csb1="00000000"/>
    <w:embedItalic r:id="rId4" w:fontKey="{F2583EBD-522E-864C-9144-F1E913D454C9}"/>
  </w:font>
  <w:font w:name="Calibri Light">
    <w:panose1 w:val="020F0302020204030204"/>
    <w:charset w:val="00"/>
    <w:family w:val="swiss"/>
    <w:pitch w:val="variable"/>
    <w:sig w:usb0="E0002AFF" w:usb1="C000247B" w:usb2="00000009" w:usb3="00000000" w:csb0="000001FF" w:csb1="00000000"/>
    <w:embedRegular r:id="rId5" w:fontKey="{3BEF7437-E6DC-B045-9954-16AB26B62A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670" w:rsidRDefault="00720670">
      <w:r>
        <w:separator/>
      </w:r>
    </w:p>
  </w:footnote>
  <w:footnote w:type="continuationSeparator" w:id="0">
    <w:p w:rsidR="00720670" w:rsidRDefault="00720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064C" w:rsidRDefault="00C75805">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simplePos x="0" y="0"/>
          <wp:positionH relativeFrom="column">
            <wp:posOffset>5328920</wp:posOffset>
          </wp:positionH>
          <wp:positionV relativeFrom="paragraph">
            <wp:posOffset>-291464</wp:posOffset>
          </wp:positionV>
          <wp:extent cx="641985" cy="549910"/>
          <wp:effectExtent l="0" t="0" r="0" b="0"/>
          <wp:wrapSquare wrapText="bothSides" distT="0" distB="0" distL="114300" distR="114300"/>
          <wp:docPr id="10743391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1985" cy="54991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-439615</wp:posOffset>
          </wp:positionH>
          <wp:positionV relativeFrom="paragraph">
            <wp:posOffset>-273487</wp:posOffset>
          </wp:positionV>
          <wp:extent cx="948055" cy="532765"/>
          <wp:effectExtent l="0" t="0" r="0" b="0"/>
          <wp:wrapSquare wrapText="bothSides" distT="0" distB="0" distL="114300" distR="114300"/>
          <wp:docPr id="10743391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48055" cy="5327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A6631F"/>
    <w:multiLevelType w:val="multilevel"/>
    <w:tmpl w:val="F274D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4C"/>
    <w:rsid w:val="003F1B31"/>
    <w:rsid w:val="00720670"/>
    <w:rsid w:val="0072669E"/>
    <w:rsid w:val="00A008DF"/>
    <w:rsid w:val="00AA1809"/>
    <w:rsid w:val="00C75805"/>
    <w:rsid w:val="00C9064C"/>
    <w:rsid w:val="00CC7E07"/>
    <w:rsid w:val="00DF6DC9"/>
    <w:rsid w:val="00FD1101"/>
    <w:rsid w:val="00FD72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024581D6"/>
  <w15:docId w15:val="{66AF6172-24C1-3E41-B695-033ED61BF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s-ES_tradnl"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Prrafodelista">
    <w:name w:val="List Paragraph"/>
    <w:basedOn w:val="Normal"/>
    <w:uiPriority w:val="34"/>
    <w:qFormat/>
    <w:rsid w:val="00273E0D"/>
    <w:pPr>
      <w:ind w:left="720"/>
      <w:contextualSpacing/>
    </w:pPr>
  </w:style>
  <w:style w:type="paragraph" w:styleId="Encabezado">
    <w:name w:val="header"/>
    <w:basedOn w:val="Normal"/>
    <w:link w:val="EncabezadoCar"/>
    <w:uiPriority w:val="99"/>
    <w:unhideWhenUsed/>
    <w:rsid w:val="00302FBE"/>
    <w:pPr>
      <w:tabs>
        <w:tab w:val="center" w:pos="4419"/>
        <w:tab w:val="right" w:pos="8838"/>
      </w:tabs>
    </w:pPr>
  </w:style>
  <w:style w:type="character" w:customStyle="1" w:styleId="EncabezadoCar">
    <w:name w:val="Encabezado Car"/>
    <w:basedOn w:val="Fuentedeprrafopredeter"/>
    <w:link w:val="Encabezado"/>
    <w:uiPriority w:val="99"/>
    <w:rsid w:val="00302FBE"/>
  </w:style>
  <w:style w:type="paragraph" w:styleId="Piedepgina">
    <w:name w:val="footer"/>
    <w:basedOn w:val="Normal"/>
    <w:link w:val="PiedepginaCar"/>
    <w:uiPriority w:val="99"/>
    <w:unhideWhenUsed/>
    <w:rsid w:val="00302FBE"/>
    <w:pPr>
      <w:tabs>
        <w:tab w:val="center" w:pos="4419"/>
        <w:tab w:val="right" w:pos="8838"/>
      </w:tabs>
    </w:pPr>
  </w:style>
  <w:style w:type="character" w:customStyle="1" w:styleId="PiedepginaCar">
    <w:name w:val="Pie de página Car"/>
    <w:basedOn w:val="Fuentedeprrafopredeter"/>
    <w:link w:val="Piedepgina"/>
    <w:uiPriority w:val="99"/>
    <w:rsid w:val="00302FBE"/>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ipervnculo">
    <w:name w:val="Hyperlink"/>
    <w:basedOn w:val="Fuentedeprrafopredeter"/>
    <w:uiPriority w:val="99"/>
    <w:unhideWhenUsed/>
    <w:rsid w:val="0072669E"/>
    <w:rPr>
      <w:color w:val="0563C1" w:themeColor="hyperlink"/>
      <w:u w:val="single"/>
    </w:rPr>
  </w:style>
  <w:style w:type="character" w:styleId="Mencinsinresolver">
    <w:name w:val="Unresolved Mention"/>
    <w:basedOn w:val="Fuentedeprrafopredeter"/>
    <w:uiPriority w:val="99"/>
    <w:semiHidden/>
    <w:unhideWhenUsed/>
    <w:rsid w:val="0072669E"/>
    <w:rPr>
      <w:color w:val="605E5C"/>
      <w:shd w:val="clear" w:color="auto" w:fill="E1DFDD"/>
    </w:rPr>
  </w:style>
  <w:style w:type="character" w:styleId="Hipervnculovisitado">
    <w:name w:val="FollowedHyperlink"/>
    <w:basedOn w:val="Fuentedeprrafopredeter"/>
    <w:uiPriority w:val="99"/>
    <w:semiHidden/>
    <w:unhideWhenUsed/>
    <w:rsid w:val="003F1B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9040">
      <w:bodyDiv w:val="1"/>
      <w:marLeft w:val="0"/>
      <w:marRight w:val="0"/>
      <w:marTop w:val="0"/>
      <w:marBottom w:val="0"/>
      <w:divBdr>
        <w:top w:val="none" w:sz="0" w:space="0" w:color="auto"/>
        <w:left w:val="none" w:sz="0" w:space="0" w:color="auto"/>
        <w:bottom w:val="none" w:sz="0" w:space="0" w:color="auto"/>
        <w:right w:val="none" w:sz="0" w:space="0" w:color="auto"/>
      </w:divBdr>
    </w:div>
    <w:div w:id="2131584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aratonvina.c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pOhNu/QWJI+5HrxayvEhQYXtqw==">CgMxLjA4AHIhMU9TSHZoaXZaT0tUWHpnQ3hrY2c0WU8xbEdFTkgyX2Q2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831</Words>
  <Characters>4575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cp:revision>
  <dcterms:created xsi:type="dcterms:W3CDTF">2026-09-03T16:13:00Z</dcterms:created>
  <dcterms:modified xsi:type="dcterms:W3CDTF">2026-09-14T18:51:00Z</dcterms:modified>
</cp:coreProperties>
</file>